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8DB" w:rsidRDefault="003518D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992"/>
        <w:gridCol w:w="709"/>
        <w:gridCol w:w="1703"/>
        <w:gridCol w:w="2409"/>
        <w:gridCol w:w="515"/>
        <w:gridCol w:w="1757"/>
      </w:tblGrid>
      <w:tr w:rsidR="003518DB">
        <w:tc>
          <w:tcPr>
            <w:tcW w:w="9468" w:type="dxa"/>
            <w:gridSpan w:val="7"/>
          </w:tcPr>
          <w:p w:rsidR="003518DB" w:rsidRDefault="00D7573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Студијски програм/студијски програми: </w:t>
            </w:r>
            <w:r w:rsidR="00842F2F">
              <w:rPr>
                <w:bCs/>
                <w:sz w:val="22"/>
                <w:szCs w:val="22"/>
                <w:lang w:val="sr-Cyrl-RS"/>
              </w:rPr>
              <w:t>Напредна анализа података</w:t>
            </w:r>
          </w:p>
        </w:tc>
      </w:tr>
      <w:tr w:rsidR="003518DB">
        <w:trPr>
          <w:trHeight w:val="240"/>
        </w:trPr>
        <w:tc>
          <w:tcPr>
            <w:tcW w:w="9468" w:type="dxa"/>
            <w:gridSpan w:val="7"/>
          </w:tcPr>
          <w:p w:rsidR="003518DB" w:rsidRDefault="00D7573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Врста и ниво студија:</w:t>
            </w:r>
            <w:r>
              <w:rPr>
                <w:sz w:val="22"/>
                <w:szCs w:val="22"/>
              </w:rPr>
              <w:t xml:space="preserve"> Дипломске академске студије (Мастер)</w:t>
            </w:r>
          </w:p>
        </w:tc>
      </w:tr>
      <w:tr w:rsidR="003518DB">
        <w:tc>
          <w:tcPr>
            <w:tcW w:w="9468" w:type="dxa"/>
            <w:gridSpan w:val="7"/>
          </w:tcPr>
          <w:p w:rsidR="003518DB" w:rsidRPr="009372D6" w:rsidRDefault="009372D6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 xml:space="preserve">Назив предмета: </w:t>
            </w:r>
            <w:r>
              <w:rPr>
                <w:sz w:val="22"/>
                <w:szCs w:val="22"/>
                <w:lang w:val="sr-Cyrl-RS"/>
              </w:rPr>
              <w:t>Анализа података у фундаменталној и клиничкој медицини</w:t>
            </w:r>
          </w:p>
        </w:tc>
      </w:tr>
      <w:tr w:rsidR="003518DB">
        <w:tc>
          <w:tcPr>
            <w:tcW w:w="9468" w:type="dxa"/>
            <w:gridSpan w:val="7"/>
          </w:tcPr>
          <w:p w:rsidR="003518DB" w:rsidRPr="00204C6C" w:rsidRDefault="00D75731" w:rsidP="00204C6C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Наставник:</w:t>
            </w:r>
            <w:r w:rsidR="00204C6C">
              <w:rPr>
                <w:sz w:val="22"/>
                <w:szCs w:val="22"/>
                <w:lang w:val="sr-Cyrl-RS"/>
              </w:rPr>
              <w:t>, Проф. др Сенка Пантић</w:t>
            </w:r>
            <w:r w:rsidR="00204C6C">
              <w:rPr>
                <w:sz w:val="22"/>
                <w:szCs w:val="22"/>
                <w:lang w:val="en-US"/>
              </w:rPr>
              <w:t xml:space="preserve">, </w:t>
            </w:r>
            <w:r w:rsidR="009372D6">
              <w:rPr>
                <w:sz w:val="22"/>
                <w:szCs w:val="22"/>
                <w:lang w:val="sr-Cyrl-RS"/>
              </w:rPr>
              <w:t>Проф. др Наташа Милић, Доц. др Иван Солдатовић</w:t>
            </w:r>
            <w:r w:rsidR="00204C6C">
              <w:rPr>
                <w:sz w:val="22"/>
                <w:szCs w:val="22"/>
                <w:lang w:val="en-US"/>
              </w:rPr>
              <w:t xml:space="preserve">, </w:t>
            </w:r>
            <w:r w:rsidR="00204C6C">
              <w:rPr>
                <w:sz w:val="22"/>
                <w:szCs w:val="22"/>
                <w:lang w:val="sr-Cyrl-RS"/>
              </w:rPr>
              <w:t>Доц. Др Марина Ђелић</w:t>
            </w:r>
          </w:p>
        </w:tc>
      </w:tr>
      <w:tr w:rsidR="003518DB">
        <w:tc>
          <w:tcPr>
            <w:tcW w:w="9468" w:type="dxa"/>
            <w:gridSpan w:val="7"/>
          </w:tcPr>
          <w:p w:rsidR="003518DB" w:rsidRDefault="00D7573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Статус предмета:</w:t>
            </w:r>
            <w:r w:rsidR="009372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Изборни</w:t>
            </w:r>
          </w:p>
        </w:tc>
      </w:tr>
      <w:tr w:rsidR="003518DB">
        <w:tc>
          <w:tcPr>
            <w:tcW w:w="9468" w:type="dxa"/>
            <w:gridSpan w:val="7"/>
          </w:tcPr>
          <w:p w:rsidR="003518DB" w:rsidRPr="00842F2F" w:rsidRDefault="00D75731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Број ЕСПБ: </w:t>
            </w:r>
            <w:r w:rsidR="00842F2F">
              <w:rPr>
                <w:b/>
                <w:sz w:val="22"/>
                <w:szCs w:val="22"/>
                <w:lang w:val="en-US"/>
              </w:rPr>
              <w:t>6</w:t>
            </w:r>
          </w:p>
        </w:tc>
      </w:tr>
      <w:tr w:rsidR="003518DB">
        <w:tc>
          <w:tcPr>
            <w:tcW w:w="9468" w:type="dxa"/>
            <w:gridSpan w:val="7"/>
          </w:tcPr>
          <w:p w:rsidR="003518DB" w:rsidRPr="00842F2F" w:rsidRDefault="00D75731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Услов: </w:t>
            </w:r>
            <w:r w:rsidR="00842F2F">
              <w:rPr>
                <w:b/>
                <w:sz w:val="22"/>
                <w:szCs w:val="22"/>
                <w:lang w:val="en-US"/>
              </w:rPr>
              <w:t>-</w:t>
            </w:r>
          </w:p>
        </w:tc>
      </w:tr>
      <w:tr w:rsidR="003518DB">
        <w:tc>
          <w:tcPr>
            <w:tcW w:w="9468" w:type="dxa"/>
            <w:gridSpan w:val="7"/>
          </w:tcPr>
          <w:p w:rsidR="003518DB" w:rsidRPr="009372D6" w:rsidRDefault="00D75731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Циљ предмета:</w:t>
            </w:r>
            <w:r>
              <w:t xml:space="preserve"> </w:t>
            </w:r>
            <w:r w:rsidR="009372D6">
              <w:rPr>
                <w:lang w:val="sr-Cyrl-RS"/>
              </w:rPr>
              <w:t>Усвајање нових знања и вештина везаних за аналитику података у медицини</w:t>
            </w:r>
          </w:p>
        </w:tc>
      </w:tr>
      <w:tr w:rsidR="003518DB">
        <w:tc>
          <w:tcPr>
            <w:tcW w:w="9468" w:type="dxa"/>
            <w:gridSpan w:val="7"/>
          </w:tcPr>
          <w:p w:rsidR="003518DB" w:rsidRPr="009372D6" w:rsidRDefault="00D75731" w:rsidP="009372D6">
            <w:pPr>
              <w:jc w:val="both"/>
              <w:rPr>
                <w:sz w:val="22"/>
                <w:szCs w:val="22"/>
                <w:lang w:val="sr-Cyrl-RS"/>
              </w:rPr>
            </w:pPr>
            <w:bookmarkStart w:id="0" w:name="_gjdgxs" w:colFirst="0" w:colLast="0"/>
            <w:bookmarkEnd w:id="0"/>
            <w:r>
              <w:rPr>
                <w:b/>
                <w:sz w:val="22"/>
                <w:szCs w:val="22"/>
              </w:rPr>
              <w:t>Исход предмета:</w:t>
            </w:r>
            <w:r>
              <w:rPr>
                <w:sz w:val="22"/>
                <w:szCs w:val="22"/>
              </w:rPr>
              <w:t xml:space="preserve"> </w:t>
            </w:r>
            <w:r w:rsidR="009372D6">
              <w:rPr>
                <w:sz w:val="22"/>
                <w:szCs w:val="22"/>
                <w:lang w:val="sr-Cyrl-RS"/>
              </w:rPr>
              <w:t>Оспособљавање студената за обраду података у фундаменталним и клиничким медицинским дисциплинама. Студенти ће савладати анализу података добијених обрадом сигнала у области</w:t>
            </w:r>
            <w:r w:rsidR="00A01D23">
              <w:rPr>
                <w:sz w:val="22"/>
                <w:szCs w:val="22"/>
                <w:lang w:val="sr-Cyrl-RS"/>
              </w:rPr>
              <w:t xml:space="preserve"> електро</w:t>
            </w:r>
            <w:r w:rsidR="009372D6">
              <w:rPr>
                <w:sz w:val="22"/>
                <w:szCs w:val="22"/>
                <w:lang w:val="sr-Cyrl-RS"/>
              </w:rPr>
              <w:t xml:space="preserve">кардиографије, електроенцефалографије, микроскопије и других метода који се користе у савременој медицинској дијагностици. Такође, студенти ће бити упознати са основама медицинске статистике са посебним освртом на </w:t>
            </w:r>
            <w:r w:rsidR="0092453C">
              <w:rPr>
                <w:sz w:val="22"/>
                <w:szCs w:val="22"/>
                <w:lang w:val="sr-Cyrl-RS"/>
              </w:rPr>
              <w:t xml:space="preserve">статистичке аналитичке тестове у медицинским истраживањима и компјутерским методама за статистичку обраду медицинских података. </w:t>
            </w:r>
            <w:r w:rsidR="00A01D23">
              <w:rPr>
                <w:sz w:val="22"/>
                <w:szCs w:val="22"/>
                <w:lang w:val="sr-Cyrl-RS"/>
              </w:rPr>
              <w:t>У оквиру овог предмета, студенти ће стећи и основна знања из медицинске информатике.</w:t>
            </w:r>
          </w:p>
        </w:tc>
      </w:tr>
      <w:tr w:rsidR="003518DB">
        <w:tc>
          <w:tcPr>
            <w:tcW w:w="9468" w:type="dxa"/>
            <w:gridSpan w:val="7"/>
          </w:tcPr>
          <w:p w:rsidR="003518DB" w:rsidRDefault="00D7573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Садржај предмета</w:t>
            </w:r>
          </w:p>
          <w:p w:rsidR="00A01D23" w:rsidRDefault="00A01D23" w:rsidP="00A01D23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Увод у анализу података у медицини. </w:t>
            </w:r>
          </w:p>
          <w:p w:rsidR="003518DB" w:rsidRDefault="00A01D23" w:rsidP="00A01D23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Анализа података добијених као резултат примене дијагностичких тестова у медицини.</w:t>
            </w:r>
          </w:p>
          <w:p w:rsidR="00A01D23" w:rsidRDefault="00A01D23" w:rsidP="00A01D23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Анализа електрокардиограма</w:t>
            </w:r>
          </w:p>
          <w:p w:rsidR="00A01D23" w:rsidRDefault="00A01D23" w:rsidP="00A01D23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Анализа електроенцефалограма</w:t>
            </w:r>
          </w:p>
          <w:p w:rsidR="00A01D23" w:rsidRPr="00477C2A" w:rsidRDefault="00A01D23" w:rsidP="00A01D23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Анализа података у микроскопији</w:t>
            </w:r>
          </w:p>
          <w:p w:rsidR="00477C2A" w:rsidRDefault="00477C2A" w:rsidP="00A01D23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Статистичка анализа у клиничкој медицини</w:t>
            </w:r>
          </w:p>
          <w:p w:rsidR="00477C2A" w:rsidRPr="00477C2A" w:rsidRDefault="00477C2A" w:rsidP="00A01D23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Основи медицинске информатике</w:t>
            </w:r>
          </w:p>
          <w:p w:rsidR="003518DB" w:rsidRPr="00145C84" w:rsidRDefault="00477C2A" w:rsidP="00477C2A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Савремени компјутерски програми за </w:t>
            </w:r>
            <w:r w:rsidR="00145C84">
              <w:rPr>
                <w:sz w:val="22"/>
                <w:szCs w:val="22"/>
                <w:lang w:val="sr-Cyrl-RS"/>
              </w:rPr>
              <w:t xml:space="preserve">статистичку </w:t>
            </w:r>
            <w:r>
              <w:rPr>
                <w:sz w:val="22"/>
                <w:szCs w:val="22"/>
                <w:lang w:val="sr-Cyrl-RS"/>
              </w:rPr>
              <w:t>анализу података у медицинским истраживањима</w:t>
            </w:r>
          </w:p>
          <w:p w:rsidR="00145C84" w:rsidRPr="00477C2A" w:rsidRDefault="00145C84" w:rsidP="00145C84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en-GB"/>
              </w:rPr>
              <w:t>EDC (</w:t>
            </w:r>
            <w:r w:rsidRPr="00145C84">
              <w:rPr>
                <w:sz w:val="22"/>
                <w:szCs w:val="22"/>
                <w:lang w:val="en-GB"/>
              </w:rPr>
              <w:t>Electronic data capture</w:t>
            </w:r>
            <w:r>
              <w:rPr>
                <w:sz w:val="22"/>
                <w:szCs w:val="22"/>
                <w:lang w:val="en-GB"/>
              </w:rPr>
              <w:t xml:space="preserve">) </w:t>
            </w:r>
            <w:r>
              <w:rPr>
                <w:sz w:val="22"/>
                <w:szCs w:val="22"/>
                <w:lang w:val="sr-Cyrl-RS"/>
              </w:rPr>
              <w:t>системи у медицини</w:t>
            </w:r>
          </w:p>
          <w:p w:rsidR="003518DB" w:rsidRDefault="003518DB">
            <w:pPr>
              <w:jc w:val="both"/>
              <w:rPr>
                <w:sz w:val="22"/>
                <w:szCs w:val="22"/>
              </w:rPr>
            </w:pPr>
          </w:p>
        </w:tc>
      </w:tr>
      <w:tr w:rsidR="003518DB">
        <w:tc>
          <w:tcPr>
            <w:tcW w:w="9468" w:type="dxa"/>
            <w:gridSpan w:val="7"/>
          </w:tcPr>
          <w:p w:rsidR="003518DB" w:rsidRDefault="00D75731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Литература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145C84" w:rsidRPr="00145C84" w:rsidRDefault="00145C84" w:rsidP="00145C84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145C84">
              <w:rPr>
                <w:sz w:val="22"/>
                <w:szCs w:val="22"/>
              </w:rPr>
              <w:t>Charan Singh Rayat</w:t>
            </w:r>
            <w:r>
              <w:rPr>
                <w:sz w:val="22"/>
                <w:szCs w:val="22"/>
                <w:lang w:val="sr-Latn-RS"/>
              </w:rPr>
              <w:t xml:space="preserve">. </w:t>
            </w:r>
            <w:r w:rsidRPr="00145C84">
              <w:rPr>
                <w:sz w:val="22"/>
                <w:szCs w:val="22"/>
                <w:lang w:val="sr-Latn-RS"/>
              </w:rPr>
              <w:t>Statistical Methods in Medical Research</w:t>
            </w:r>
            <w:r>
              <w:rPr>
                <w:sz w:val="22"/>
                <w:szCs w:val="22"/>
                <w:lang w:val="sr-Latn-RS"/>
              </w:rPr>
              <w:t xml:space="preserve">. </w:t>
            </w:r>
            <w:r w:rsidRPr="00145C84">
              <w:rPr>
                <w:sz w:val="22"/>
                <w:szCs w:val="22"/>
                <w:lang w:val="sr-Latn-RS"/>
              </w:rPr>
              <w:t>Springer, 2018</w:t>
            </w:r>
            <w:r>
              <w:rPr>
                <w:sz w:val="22"/>
                <w:szCs w:val="22"/>
                <w:lang w:val="sr-Latn-RS"/>
              </w:rPr>
              <w:t>, New York</w:t>
            </w:r>
          </w:p>
          <w:p w:rsidR="00145C84" w:rsidRPr="002469B1" w:rsidRDefault="002469B1" w:rsidP="002469B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Katherine Marconi</w:t>
            </w:r>
            <w:r w:rsidRPr="002469B1">
              <w:rPr>
                <w:sz w:val="22"/>
                <w:szCs w:val="22"/>
              </w:rPr>
              <w:t>, Harold Lehmann</w:t>
            </w:r>
            <w:r>
              <w:rPr>
                <w:sz w:val="22"/>
                <w:szCs w:val="22"/>
                <w:lang w:val="sr-Latn-RS"/>
              </w:rPr>
              <w:t xml:space="preserve">. </w:t>
            </w:r>
            <w:r w:rsidRPr="002469B1">
              <w:rPr>
                <w:sz w:val="22"/>
                <w:szCs w:val="22"/>
                <w:lang w:val="sr-Latn-RS"/>
              </w:rPr>
              <w:t>Big Data and Health Analytics</w:t>
            </w:r>
            <w:r>
              <w:rPr>
                <w:sz w:val="22"/>
                <w:szCs w:val="22"/>
                <w:lang w:val="sr-Latn-RS"/>
              </w:rPr>
              <w:t xml:space="preserve">. </w:t>
            </w:r>
            <w:r w:rsidRPr="002469B1">
              <w:rPr>
                <w:sz w:val="22"/>
                <w:szCs w:val="22"/>
                <w:lang w:val="sr-Latn-RS"/>
              </w:rPr>
              <w:t>Auerbach Publi</w:t>
            </w:r>
            <w:r>
              <w:rPr>
                <w:sz w:val="22"/>
                <w:szCs w:val="22"/>
                <w:lang w:val="sr-Latn-RS"/>
              </w:rPr>
              <w:t>cations; 1st Edition. 2014. New York</w:t>
            </w:r>
          </w:p>
          <w:p w:rsidR="002469B1" w:rsidRPr="00145C84" w:rsidRDefault="002469B1" w:rsidP="002469B1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2469B1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adinia A. Davis</w:t>
            </w:r>
            <w:r>
              <w:rPr>
                <w:sz w:val="22"/>
                <w:szCs w:val="22"/>
                <w:lang w:val="sr-Latn-RS"/>
              </w:rPr>
              <w:t xml:space="preserve">, </w:t>
            </w:r>
            <w:r w:rsidRPr="002469B1">
              <w:rPr>
                <w:sz w:val="22"/>
                <w:szCs w:val="22"/>
              </w:rPr>
              <w:t>Betsy J. Shiland</w:t>
            </w:r>
            <w:r>
              <w:rPr>
                <w:sz w:val="22"/>
                <w:szCs w:val="22"/>
                <w:lang w:val="sr-Latn-RS"/>
              </w:rPr>
              <w:t>.</w:t>
            </w:r>
            <w:r w:rsidRPr="002469B1">
              <w:rPr>
                <w:sz w:val="22"/>
                <w:szCs w:val="22"/>
              </w:rPr>
              <w:t xml:space="preserve"> Statistics &amp; Data Analytics for Health Data Management</w:t>
            </w:r>
            <w:r>
              <w:rPr>
                <w:sz w:val="22"/>
                <w:szCs w:val="22"/>
                <w:lang w:val="sr-Latn-RS"/>
              </w:rPr>
              <w:t xml:space="preserve">. </w:t>
            </w:r>
            <w:r w:rsidRPr="002469B1">
              <w:rPr>
                <w:sz w:val="22"/>
                <w:szCs w:val="22"/>
                <w:lang w:val="sr-Latn-RS"/>
              </w:rPr>
              <w:t>Saunde</w:t>
            </w:r>
            <w:r>
              <w:rPr>
                <w:sz w:val="22"/>
                <w:szCs w:val="22"/>
                <w:lang w:val="sr-Latn-RS"/>
              </w:rPr>
              <w:t xml:space="preserve">rs; 1 edition. 2016. London, UK </w:t>
            </w:r>
          </w:p>
        </w:tc>
      </w:tr>
      <w:tr w:rsidR="003518DB">
        <w:tc>
          <w:tcPr>
            <w:tcW w:w="7196" w:type="dxa"/>
            <w:gridSpan w:val="5"/>
          </w:tcPr>
          <w:p w:rsidR="003518DB" w:rsidRDefault="00D75731">
            <w:pPr>
              <w:rPr>
                <w:b/>
              </w:rPr>
            </w:pPr>
            <w:r>
              <w:rPr>
                <w:b/>
              </w:rPr>
              <w:t>Број часова  активне наставе</w:t>
            </w:r>
          </w:p>
        </w:tc>
        <w:tc>
          <w:tcPr>
            <w:tcW w:w="2272" w:type="dxa"/>
            <w:gridSpan w:val="2"/>
            <w:vMerge w:val="restart"/>
          </w:tcPr>
          <w:p w:rsidR="003518DB" w:rsidRDefault="00D75731">
            <w:pPr>
              <w:rPr>
                <w:b/>
              </w:rPr>
            </w:pPr>
            <w:r>
              <w:t>Остали часови</w:t>
            </w:r>
          </w:p>
        </w:tc>
      </w:tr>
      <w:tr w:rsidR="003518DB">
        <w:tc>
          <w:tcPr>
            <w:tcW w:w="1383" w:type="dxa"/>
          </w:tcPr>
          <w:p w:rsidR="003518DB" w:rsidRPr="000E04D6" w:rsidRDefault="00D7573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Предавања:</w:t>
            </w:r>
            <w:r w:rsidR="000E04D6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992" w:type="dxa"/>
          </w:tcPr>
          <w:p w:rsidR="003518DB" w:rsidRDefault="00D757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Вежбе:</w:t>
            </w:r>
            <w:r w:rsidR="000E04D6">
              <w:rPr>
                <w:sz w:val="22"/>
                <w:szCs w:val="22"/>
                <w:lang w:val="en-US"/>
              </w:rPr>
              <w:t xml:space="preserve"> 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2" w:type="dxa"/>
            <w:gridSpan w:val="2"/>
          </w:tcPr>
          <w:p w:rsidR="003518DB" w:rsidRPr="000E04D6" w:rsidRDefault="00D7573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Други облици наставе: </w:t>
            </w:r>
            <w:r w:rsidR="000E04D6">
              <w:rPr>
                <w:sz w:val="22"/>
                <w:szCs w:val="22"/>
                <w:lang w:val="en-US"/>
              </w:rPr>
              <w:t xml:space="preserve"> 1</w:t>
            </w:r>
          </w:p>
        </w:tc>
        <w:tc>
          <w:tcPr>
            <w:tcW w:w="2409" w:type="dxa"/>
          </w:tcPr>
          <w:p w:rsidR="003518DB" w:rsidRDefault="00D757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Студ. истраживачки рад:</w:t>
            </w:r>
          </w:p>
        </w:tc>
        <w:tc>
          <w:tcPr>
            <w:tcW w:w="2272" w:type="dxa"/>
            <w:gridSpan w:val="2"/>
            <w:vMerge/>
          </w:tcPr>
          <w:p w:rsidR="003518DB" w:rsidRDefault="00351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3518DB">
        <w:tc>
          <w:tcPr>
            <w:tcW w:w="9468" w:type="dxa"/>
            <w:gridSpan w:val="7"/>
          </w:tcPr>
          <w:p w:rsidR="003518DB" w:rsidRDefault="00D7573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Методе извођења наставе: </w:t>
            </w:r>
          </w:p>
        </w:tc>
      </w:tr>
      <w:tr w:rsidR="003518DB">
        <w:tc>
          <w:tcPr>
            <w:tcW w:w="9468" w:type="dxa"/>
            <w:gridSpan w:val="7"/>
          </w:tcPr>
          <w:p w:rsidR="003518DB" w:rsidRDefault="00D75731">
            <w:pPr>
              <w:jc w:val="center"/>
              <w:rPr>
                <w:b/>
              </w:rPr>
            </w:pPr>
            <w:r>
              <w:rPr>
                <w:b/>
              </w:rPr>
              <w:t>Оцена  знања (максимални број поена 100)</w:t>
            </w:r>
          </w:p>
        </w:tc>
      </w:tr>
      <w:tr w:rsidR="003518DB">
        <w:tc>
          <w:tcPr>
            <w:tcW w:w="3084" w:type="dxa"/>
            <w:gridSpan w:val="3"/>
          </w:tcPr>
          <w:p w:rsidR="003518DB" w:rsidRDefault="00D75731">
            <w:r>
              <w:rPr>
                <w:b/>
              </w:rPr>
              <w:t>Предиспитне обавезе</w:t>
            </w:r>
          </w:p>
        </w:tc>
        <w:tc>
          <w:tcPr>
            <w:tcW w:w="1703" w:type="dxa"/>
          </w:tcPr>
          <w:p w:rsidR="003518DB" w:rsidRDefault="008D3A4F">
            <w:pPr>
              <w:rPr>
                <w:b/>
              </w:rPr>
            </w:pPr>
            <w:r>
              <w:rPr>
                <w:b/>
                <w:lang w:val="sr-Cyrl-RS"/>
              </w:rPr>
              <w:t>П</w:t>
            </w:r>
            <w:proofErr w:type="spellStart"/>
            <w:r w:rsidR="00D75731">
              <w:rPr>
                <w:b/>
              </w:rPr>
              <w:t>оена</w:t>
            </w:r>
            <w:proofErr w:type="spellEnd"/>
          </w:p>
        </w:tc>
        <w:tc>
          <w:tcPr>
            <w:tcW w:w="2924" w:type="dxa"/>
            <w:gridSpan w:val="2"/>
            <w:shd w:val="clear" w:color="auto" w:fill="auto"/>
          </w:tcPr>
          <w:p w:rsidR="003518DB" w:rsidRDefault="00D75731">
            <w:pPr>
              <w:rPr>
                <w:b/>
              </w:rPr>
            </w:pPr>
            <w:r>
              <w:rPr>
                <w:b/>
              </w:rPr>
              <w:t xml:space="preserve">Завршни испит </w:t>
            </w:r>
          </w:p>
        </w:tc>
        <w:tc>
          <w:tcPr>
            <w:tcW w:w="1757" w:type="dxa"/>
            <w:shd w:val="clear" w:color="auto" w:fill="auto"/>
          </w:tcPr>
          <w:p w:rsidR="003518DB" w:rsidRDefault="008D3A4F">
            <w:pPr>
              <w:rPr>
                <w:b/>
              </w:rPr>
            </w:pPr>
            <w:r>
              <w:rPr>
                <w:b/>
                <w:lang w:val="sr-Cyrl-RS"/>
              </w:rPr>
              <w:t>П</w:t>
            </w:r>
            <w:r w:rsidR="00D75731">
              <w:rPr>
                <w:b/>
              </w:rPr>
              <w:t>оена</w:t>
            </w:r>
          </w:p>
        </w:tc>
      </w:tr>
      <w:tr w:rsidR="003518DB">
        <w:tc>
          <w:tcPr>
            <w:tcW w:w="3084" w:type="dxa"/>
            <w:gridSpan w:val="3"/>
          </w:tcPr>
          <w:p w:rsidR="003518DB" w:rsidRPr="00842F2F" w:rsidRDefault="00842F2F">
            <w:pPr>
              <w:rPr>
                <w:lang w:val="sr-Cyrl-RS"/>
              </w:rPr>
            </w:pPr>
            <w:r>
              <w:rPr>
                <w:lang w:val="sr-Cyrl-RS"/>
              </w:rPr>
              <w:t>Пројекат (концептуално решење)</w:t>
            </w:r>
          </w:p>
        </w:tc>
        <w:tc>
          <w:tcPr>
            <w:tcW w:w="1703" w:type="dxa"/>
          </w:tcPr>
          <w:p w:rsidR="003518DB" w:rsidRPr="008D3A4F" w:rsidRDefault="008D3A4F">
            <w:pPr>
              <w:rPr>
                <w:lang w:val="sr-Cyrl-RS"/>
              </w:rPr>
            </w:pPr>
            <w:r>
              <w:rPr>
                <w:lang w:val="sr-Cyrl-RS"/>
              </w:rPr>
              <w:t>30</w:t>
            </w:r>
          </w:p>
        </w:tc>
        <w:tc>
          <w:tcPr>
            <w:tcW w:w="2924" w:type="dxa"/>
            <w:gridSpan w:val="2"/>
            <w:shd w:val="clear" w:color="auto" w:fill="auto"/>
          </w:tcPr>
          <w:p w:rsidR="003518DB" w:rsidRPr="00842F2F" w:rsidRDefault="00842F2F">
            <w:pPr>
              <w:rPr>
                <w:lang w:val="sr-Cyrl-RS"/>
              </w:rPr>
            </w:pPr>
            <w:r>
              <w:rPr>
                <w:lang w:val="sr-Cyrl-RS"/>
              </w:rPr>
              <w:t>Пројекат (имплементација)</w:t>
            </w:r>
            <w:bookmarkStart w:id="1" w:name="_GoBack"/>
            <w:bookmarkEnd w:id="1"/>
          </w:p>
        </w:tc>
        <w:tc>
          <w:tcPr>
            <w:tcW w:w="1757" w:type="dxa"/>
            <w:shd w:val="clear" w:color="auto" w:fill="auto"/>
          </w:tcPr>
          <w:p w:rsidR="003518DB" w:rsidRPr="008D3A4F" w:rsidRDefault="008D3A4F">
            <w:pPr>
              <w:rPr>
                <w:lang w:val="sr-Cyrl-RS"/>
              </w:rPr>
            </w:pPr>
            <w:r>
              <w:rPr>
                <w:lang w:val="sr-Cyrl-RS"/>
              </w:rPr>
              <w:t>70</w:t>
            </w:r>
          </w:p>
        </w:tc>
      </w:tr>
    </w:tbl>
    <w:p w:rsidR="003518DB" w:rsidRDefault="003518DB"/>
    <w:sectPr w:rsidR="003518DB"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E63653"/>
    <w:multiLevelType w:val="multilevel"/>
    <w:tmpl w:val="8C0AC3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C3ADC"/>
    <w:multiLevelType w:val="hybridMultilevel"/>
    <w:tmpl w:val="3DBCAB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518DB"/>
    <w:rsid w:val="000E04D6"/>
    <w:rsid w:val="00145C84"/>
    <w:rsid w:val="00204C6C"/>
    <w:rsid w:val="002469B1"/>
    <w:rsid w:val="003518DB"/>
    <w:rsid w:val="00477C2A"/>
    <w:rsid w:val="005D1998"/>
    <w:rsid w:val="00842F2F"/>
    <w:rsid w:val="008D3A4F"/>
    <w:rsid w:val="0092453C"/>
    <w:rsid w:val="009372D6"/>
    <w:rsid w:val="00A01D23"/>
    <w:rsid w:val="00D7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00736"/>
  <w15:docId w15:val="{9B850979-0FCF-46B4-91D5-77BEECA4A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Cyrl-CS" w:eastAsia="en-GB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A01D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6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15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Vladan</cp:lastModifiedBy>
  <cp:revision>9</cp:revision>
  <dcterms:created xsi:type="dcterms:W3CDTF">2018-11-25T12:55:00Z</dcterms:created>
  <dcterms:modified xsi:type="dcterms:W3CDTF">2019-02-04T16:20:00Z</dcterms:modified>
</cp:coreProperties>
</file>